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7C" w:rsidRDefault="00D2217C" w:rsidP="00D2217C">
      <w:pPr>
        <w:pStyle w:val="Heading2"/>
        <w:jc w:val="center"/>
        <w:rPr>
          <w:rFonts w:ascii="Arial" w:hAnsi="Arial" w:cs="Arial"/>
          <w:color w:val="000000"/>
          <w:sz w:val="18"/>
          <w:szCs w:val="18"/>
          <w:shd w:val="clear" w:color="auto" w:fill="FFFFFF"/>
        </w:rPr>
      </w:pPr>
      <w:r>
        <w:rPr>
          <w:rFonts w:ascii="Arial" w:hAnsi="Arial" w:cs="Arial"/>
          <w:b w:val="0"/>
          <w:bCs w:val="0"/>
          <w:noProof/>
          <w:color w:val="000000"/>
          <w:sz w:val="18"/>
          <w:szCs w:val="18"/>
          <w:shd w:val="clear" w:color="auto" w:fill="FFFFFF"/>
        </w:rPr>
        <w:drawing>
          <wp:inline distT="0" distB="0" distL="0" distR="0">
            <wp:extent cx="1123950" cy="1238250"/>
            <wp:effectExtent l="19050" t="0" r="0" b="0"/>
            <wp:docPr id="19" name="Picture 19" descr="bc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chrlogojpg"/>
                    <pic:cNvPicPr>
                      <a:picLocks noChangeAspect="1" noChangeArrowheads="1"/>
                    </pic:cNvPicPr>
                  </pic:nvPicPr>
                  <pic:blipFill>
                    <a:blip r:embed="rId5" cstate="print"/>
                    <a:srcRect/>
                    <a:stretch>
                      <a:fillRect/>
                    </a:stretch>
                  </pic:blipFill>
                  <pic:spPr bwMode="auto">
                    <a:xfrm>
                      <a:off x="0" y="0"/>
                      <a:ext cx="1123950" cy="1238250"/>
                    </a:xfrm>
                    <a:prstGeom prst="rect">
                      <a:avLst/>
                    </a:prstGeom>
                    <a:noFill/>
                    <a:ln w="9525">
                      <a:noFill/>
                      <a:miter lim="800000"/>
                      <a:headEnd/>
                      <a:tailEnd/>
                    </a:ln>
                  </pic:spPr>
                </pic:pic>
              </a:graphicData>
            </a:graphic>
          </wp:inline>
        </w:drawing>
      </w:r>
    </w:p>
    <w:p w:rsidR="00D2217C" w:rsidRDefault="00D2217C" w:rsidP="00D2217C">
      <w:pPr>
        <w:pStyle w:val="NormalWeb"/>
        <w:jc w:val="center"/>
        <w:rPr>
          <w:rFonts w:ascii="Arial" w:hAnsi="Arial" w:cs="Arial"/>
          <w:color w:val="000000"/>
          <w:sz w:val="18"/>
          <w:szCs w:val="18"/>
          <w:shd w:val="clear" w:color="auto" w:fill="FFFFFF"/>
        </w:rPr>
      </w:pPr>
      <w:r>
        <w:rPr>
          <w:rStyle w:val="Strong"/>
          <w:rFonts w:ascii="Tahoma" w:hAnsi="Tahoma" w:cs="Tahoma"/>
          <w:color w:val="FF0000"/>
          <w:sz w:val="20"/>
          <w:szCs w:val="20"/>
          <w:shd w:val="clear" w:color="auto" w:fill="FFFFFF"/>
          <w:rtl/>
        </w:rPr>
        <w:t>مركز البحرين لحقوق الإنسان</w:t>
      </w:r>
    </w:p>
    <w:p w:rsidR="00E57242" w:rsidRPr="00E57242" w:rsidRDefault="00E57242" w:rsidP="00D2217C">
      <w:pPr>
        <w:bidi/>
        <w:spacing w:after="60" w:line="270" w:lineRule="atLeast"/>
        <w:jc w:val="center"/>
        <w:outlineLvl w:val="0"/>
        <w:rPr>
          <w:rFonts w:ascii="Trebuchet MS" w:eastAsia="Times New Roman" w:hAnsi="Trebuchet MS" w:cs="Times New Roman"/>
          <w:b/>
          <w:bCs/>
          <w:color w:val="000000"/>
          <w:kern w:val="36"/>
          <w:sz w:val="32"/>
          <w:szCs w:val="32"/>
          <w:lang w:val="en-GB" w:eastAsia="en-GB"/>
        </w:rPr>
      </w:pPr>
      <w:r w:rsidRPr="00E57242">
        <w:rPr>
          <w:rFonts w:ascii="Trebuchet MS" w:eastAsia="Times New Roman" w:hAnsi="Trebuchet MS" w:cs="Times New Roman"/>
          <w:b/>
          <w:bCs/>
          <w:color w:val="000000"/>
          <w:kern w:val="36"/>
          <w:sz w:val="32"/>
          <w:szCs w:val="32"/>
          <w:rtl/>
          <w:lang w:val="en-GB" w:eastAsia="en-GB"/>
        </w:rPr>
        <w:t>السلطات في البحرين تسعى جاهدة لتكميم الأفواه وترهيب القنوات المستقلة التي تنقل أخبار الانتهاكات في البحرين</w:t>
      </w:r>
    </w:p>
    <w:p w:rsidR="00DF3C07" w:rsidRPr="00297AC6" w:rsidRDefault="00DF3C07" w:rsidP="00B861F1">
      <w:pPr>
        <w:bidi/>
        <w:spacing w:beforeAutospacing="1" w:after="0" w:afterAutospacing="1" w:line="312" w:lineRule="atLeast"/>
        <w:jc w:val="center"/>
        <w:textAlignment w:val="top"/>
        <w:rPr>
          <w:rFonts w:eastAsia="Times New Roman" w:cstheme="minorHAnsi"/>
          <w:rtl/>
        </w:rPr>
      </w:pPr>
      <w:r w:rsidRPr="00297AC6">
        <w:rPr>
          <w:rFonts w:eastAsia="Times New Roman" w:cstheme="minorHAnsi"/>
          <w:noProof/>
        </w:rPr>
        <w:drawing>
          <wp:inline distT="0" distB="0" distL="0" distR="0">
            <wp:extent cx="1905000" cy="1438275"/>
            <wp:effectExtent l="19050" t="0" r="0" b="0"/>
            <wp:docPr id="1" name="Picture 1" descr="http://bahrainrights.hopto.org/BCHR/wp-content/uploads/2011/08/LuLu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hrainrights.hopto.org/BCHR/wp-content/uploads/2011/08/LuLuTv.jpg"/>
                    <pic:cNvPicPr>
                      <a:picLocks noChangeAspect="1" noChangeArrowheads="1"/>
                    </pic:cNvPicPr>
                  </pic:nvPicPr>
                  <pic:blipFill>
                    <a:blip r:embed="rId6"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sidRPr="00297AC6">
        <w:rPr>
          <w:rFonts w:eastAsia="Times New Roman" w:cstheme="minorHAnsi"/>
          <w:noProof/>
        </w:rPr>
        <w:drawing>
          <wp:inline distT="0" distB="0" distL="0" distR="0">
            <wp:extent cx="1905000" cy="657225"/>
            <wp:effectExtent l="19050" t="0" r="0" b="0"/>
            <wp:docPr id="2" name="Picture 2" descr="http://bahrainrights.hopto.org/BCHR/wp-content/uploads/2011/08/jazee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hrainrights.hopto.org/BCHR/wp-content/uploads/2011/08/jazeera2.png"/>
                    <pic:cNvPicPr>
                      <a:picLocks noChangeAspect="1" noChangeArrowheads="1"/>
                    </pic:cNvPicPr>
                  </pic:nvPicPr>
                  <pic:blipFill>
                    <a:blip r:embed="rId7" cstate="print"/>
                    <a:srcRect/>
                    <a:stretch>
                      <a:fillRect/>
                    </a:stretch>
                  </pic:blipFill>
                  <pic:spPr bwMode="auto">
                    <a:xfrm>
                      <a:off x="0" y="0"/>
                      <a:ext cx="1905000" cy="657225"/>
                    </a:xfrm>
                    <a:prstGeom prst="rect">
                      <a:avLst/>
                    </a:prstGeom>
                    <a:noFill/>
                    <a:ln w="9525">
                      <a:noFill/>
                      <a:miter lim="800000"/>
                      <a:headEnd/>
                      <a:tailEnd/>
                    </a:ln>
                  </pic:spPr>
                </pic:pic>
              </a:graphicData>
            </a:graphic>
          </wp:inline>
        </w:drawing>
      </w:r>
    </w:p>
    <w:p w:rsidR="00B861F1" w:rsidRPr="00D2217C" w:rsidRDefault="00B861F1" w:rsidP="00B861F1">
      <w:pPr>
        <w:pStyle w:val="Heading3"/>
        <w:bidi/>
        <w:spacing w:after="60" w:line="245" w:lineRule="atLeast"/>
        <w:jc w:val="center"/>
        <w:rPr>
          <w:rFonts w:ascii="Trebuchet MS" w:hAnsi="Trebuchet MS"/>
          <w:color w:val="000000"/>
          <w:sz w:val="24"/>
          <w:szCs w:val="24"/>
        </w:rPr>
      </w:pPr>
      <w:r w:rsidRPr="00D2217C">
        <w:rPr>
          <w:rFonts w:ascii="Trebuchet MS" w:hAnsi="Trebuchet MS"/>
          <w:color w:val="000000"/>
          <w:sz w:val="24"/>
          <w:szCs w:val="24"/>
          <w:rtl/>
        </w:rPr>
        <w:t>البحرين تتورط في التشويش والضغط على الفضائيات التي تتناول أوضاع حقوق الإنسان في البحرين ومنها قناة الجزيرة إنجليزي وقناة اللؤلؤة</w:t>
      </w:r>
    </w:p>
    <w:p w:rsidR="00B861F1" w:rsidRPr="00B861F1" w:rsidRDefault="00B861F1" w:rsidP="00B861F1">
      <w:pPr>
        <w:bidi/>
        <w:spacing w:line="245" w:lineRule="atLeast"/>
        <w:rPr>
          <w:rStyle w:val="apple-style-span"/>
          <w:sz w:val="24"/>
          <w:szCs w:val="24"/>
        </w:rPr>
      </w:pPr>
      <w:r w:rsidRPr="00B861F1">
        <w:rPr>
          <w:rFonts w:ascii="Trebuchet MS" w:hAnsi="Trebuchet MS"/>
          <w:color w:val="000000"/>
          <w:sz w:val="24"/>
          <w:szCs w:val="24"/>
        </w:rPr>
        <w:br/>
      </w:r>
      <w:r w:rsidRPr="00B861F1">
        <w:rPr>
          <w:rStyle w:val="apple-style-span"/>
          <w:rFonts w:ascii="Trebuchet MS" w:hAnsi="Trebuchet MS"/>
          <w:color w:val="000000"/>
          <w:sz w:val="24"/>
          <w:szCs w:val="24"/>
        </w:rPr>
        <w:t xml:space="preserve">14 </w:t>
      </w:r>
      <w:r w:rsidRPr="00B861F1">
        <w:rPr>
          <w:rStyle w:val="apple-style-span"/>
          <w:rFonts w:ascii="Trebuchet MS" w:hAnsi="Trebuchet MS"/>
          <w:color w:val="000000"/>
          <w:sz w:val="24"/>
          <w:szCs w:val="24"/>
          <w:rtl/>
        </w:rPr>
        <w:t>أغسطس 2011</w:t>
      </w:r>
    </w:p>
    <w:p w:rsidR="00B861F1" w:rsidRPr="00B861F1" w:rsidRDefault="00B861F1" w:rsidP="00B861F1">
      <w:pPr>
        <w:pStyle w:val="NormalWeb"/>
        <w:bidi/>
        <w:spacing w:before="0" w:beforeAutospacing="0" w:after="120" w:afterAutospacing="0" w:line="245" w:lineRule="atLeast"/>
        <w:jc w:val="both"/>
        <w:rPr>
          <w:sz w:val="36"/>
          <w:szCs w:val="36"/>
        </w:rPr>
      </w:pPr>
      <w:r w:rsidRPr="00B861F1">
        <w:rPr>
          <w:rFonts w:ascii="Trebuchet MS" w:hAnsi="Trebuchet MS"/>
          <w:color w:val="000000"/>
          <w:rtl/>
        </w:rPr>
        <w:t xml:space="preserve">يعبر مركز البحرين لحقوق الإنسان عن قلقه لاستمرار حكومة البحرين في حملات تكميم الأفواه وطمس الحقائق وتقييد نشر المعلومات وحرية الإعلام، والتي تزايدت في السنوات الأخيرة واستفحلت منذ بداية حملة القمع الوحشي ضد المتظاهرين في فبراير الماضي وما تلاه بعد فرض حالة الطوارئ قبل رفعها مطلع يونيو 2011، وكان آخرها القيام بالتشويش على إرسال قناة اللؤلؤة البحرينية المعارضة التي تبث من العاصمة </w:t>
      </w:r>
      <w:r w:rsidRPr="00B861F1">
        <w:rPr>
          <w:rFonts w:ascii="Trebuchet MS" w:hAnsi="Trebuchet MS"/>
          <w:color w:val="000000"/>
          <w:rtl/>
        </w:rPr>
        <w:lastRenderedPageBreak/>
        <w:t>البريطانية لندن، وممارسة ضغوطات على قناة الجزيرة الإنكليزية لمنع إعادة بث فيلمها</w:t>
      </w:r>
      <w:r w:rsidRPr="00B861F1">
        <w:rPr>
          <w:rStyle w:val="apple-converted-space"/>
          <w:rFonts w:ascii="Trebuchet MS" w:hAnsi="Trebuchet MS"/>
          <w:color w:val="000000"/>
        </w:rPr>
        <w:t> </w:t>
      </w:r>
      <w:hyperlink r:id="rId8" w:history="1">
        <w:r w:rsidRPr="00B861F1">
          <w:rPr>
            <w:rStyle w:val="Hyperlink"/>
            <w:rFonts w:ascii="Trebuchet MS" w:hAnsi="Trebuchet MS"/>
            <w:b/>
            <w:bCs/>
            <w:color w:val="993300"/>
          </w:rPr>
          <w:t xml:space="preserve">" </w:t>
        </w:r>
        <w:r w:rsidRPr="00B861F1">
          <w:rPr>
            <w:rStyle w:val="Hyperlink"/>
            <w:rFonts w:ascii="Trebuchet MS" w:hAnsi="Trebuchet MS"/>
            <w:b/>
            <w:bCs/>
            <w:color w:val="993300"/>
            <w:rtl/>
          </w:rPr>
          <w:t>صراخ في الظلام</w:t>
        </w:r>
        <w:r w:rsidRPr="00B861F1">
          <w:rPr>
            <w:rStyle w:val="Hyperlink"/>
            <w:rFonts w:ascii="Trebuchet MS" w:hAnsi="Trebuchet MS"/>
            <w:b/>
            <w:bCs/>
            <w:color w:val="993300"/>
          </w:rPr>
          <w:t>"</w:t>
        </w:r>
      </w:hyperlink>
      <w:r w:rsidRPr="00B861F1">
        <w:rPr>
          <w:rStyle w:val="apple-converted-space"/>
          <w:rFonts w:ascii="Trebuchet MS" w:hAnsi="Trebuchet MS"/>
          <w:color w:val="000000"/>
        </w:rPr>
        <w:t> </w:t>
      </w:r>
      <w:r w:rsidRPr="00B861F1">
        <w:rPr>
          <w:rFonts w:ascii="Trebuchet MS" w:hAnsi="Trebuchet MS"/>
          <w:color w:val="000000"/>
          <w:rtl/>
        </w:rPr>
        <w:t>الذي يتحدث عن حملة القمع التي وقعت في البحرين على المحتجين المؤيدين للديمقراطية</w:t>
      </w:r>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فبحسب معلومات تلقاها مركز البحرين لحقوق الإنسان فإن</w:t>
      </w:r>
      <w:r w:rsidRPr="00B861F1">
        <w:rPr>
          <w:rStyle w:val="apple-converted-space"/>
          <w:rFonts w:ascii="Trebuchet MS" w:hAnsi="Trebuchet MS"/>
          <w:color w:val="000000"/>
        </w:rPr>
        <w:t> </w:t>
      </w:r>
      <w:r w:rsidRPr="00B861F1">
        <w:rPr>
          <w:rFonts w:ascii="Trebuchet MS" w:hAnsi="Trebuchet MS"/>
          <w:b/>
          <w:bCs/>
          <w:color w:val="000000"/>
          <w:rtl/>
        </w:rPr>
        <w:t>قناة اللؤلؤة</w:t>
      </w:r>
      <w:r w:rsidRPr="00B861F1">
        <w:rPr>
          <w:rStyle w:val="apple-converted-space"/>
          <w:rFonts w:ascii="Trebuchet MS" w:hAnsi="Trebuchet MS"/>
          <w:color w:val="000000"/>
        </w:rPr>
        <w:t> </w:t>
      </w:r>
      <w:r w:rsidRPr="00B861F1">
        <w:rPr>
          <w:rFonts w:ascii="Trebuchet MS" w:hAnsi="Trebuchet MS"/>
          <w:color w:val="000000"/>
          <w:rtl/>
        </w:rPr>
        <w:t>البحرينية المعارضة والتي بدأت البث من لندن في الشهر الماضي (17 يوليو 2011) قد تعرضت للتشويش المكثف على إرسالها بعد 4 ساعات من بدء البث، وبحسب</w:t>
      </w:r>
      <w:r w:rsidRPr="00B861F1">
        <w:rPr>
          <w:rStyle w:val="apple-converted-space"/>
          <w:rFonts w:ascii="Trebuchet MS" w:hAnsi="Trebuchet MS"/>
          <w:color w:val="000000"/>
        </w:rPr>
        <w:t> </w:t>
      </w:r>
      <w:hyperlink r:id="rId9" w:history="1">
        <w:r w:rsidRPr="00B861F1">
          <w:rPr>
            <w:rStyle w:val="Hyperlink"/>
            <w:rFonts w:ascii="Trebuchet MS" w:hAnsi="Trebuchet MS"/>
            <w:b/>
            <w:bCs/>
            <w:color w:val="993300"/>
            <w:rtl/>
          </w:rPr>
          <w:t>تقرير إحدى شركات الاتصالات</w:t>
        </w:r>
      </w:hyperlink>
      <w:r w:rsidRPr="00B861F1">
        <w:rPr>
          <w:rStyle w:val="apple-converted-space"/>
          <w:rFonts w:ascii="Trebuchet MS" w:hAnsi="Trebuchet MS"/>
          <w:color w:val="000000"/>
        </w:rPr>
        <w:t> </w:t>
      </w:r>
      <w:r w:rsidRPr="00B861F1">
        <w:rPr>
          <w:rFonts w:ascii="Trebuchet MS" w:hAnsi="Trebuchet MS"/>
          <w:color w:val="000000"/>
          <w:rtl/>
        </w:rPr>
        <w:t>فإن جهة التشويش هي البحرين، فيما يبدو أن السلطات البحرينية تسعى لمنع وصول ما تبثه القناة إلى البحرينيين، خاصة بعد بثها لمشاهد القتلى والاعتقالات والاعتداءات على المظاهرات الجارية والمستمرة في البحرين، وفي ذات الوقت منع أي إعلام مختلف عن التلفزيون الرسمي الذي يشكك المواطنون والمتابعون في رواياته التي اتسمت بالتحريض على العنف ضد المتظاهرين والشحن الطائفي والفبركة والتزييف، والذي وصف عمليات القتل للمواطنين من المتظاهرين</w:t>
      </w:r>
      <w:r w:rsidRPr="00B861F1">
        <w:rPr>
          <w:rStyle w:val="apple-converted-space"/>
          <w:rFonts w:ascii="Trebuchet MS" w:hAnsi="Trebuchet MS"/>
          <w:color w:val="000000"/>
        </w:rPr>
        <w:t> </w:t>
      </w:r>
      <w:hyperlink r:id="rId10" w:history="1">
        <w:r w:rsidRPr="00B861F1">
          <w:rPr>
            <w:rStyle w:val="Hyperlink"/>
            <w:rFonts w:ascii="Trebuchet MS" w:hAnsi="Trebuchet MS"/>
            <w:b/>
            <w:bCs/>
            <w:color w:val="993300"/>
            <w:rtl/>
          </w:rPr>
          <w:t>بالتطهير</w:t>
        </w:r>
      </w:hyperlink>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lang w:val="en-US"/>
        </w:rPr>
      </w:pPr>
      <w:r w:rsidRPr="00B861F1">
        <w:rPr>
          <w:rFonts w:ascii="Trebuchet MS" w:hAnsi="Trebuchet MS"/>
          <w:color w:val="000000"/>
          <w:rtl/>
        </w:rPr>
        <w:t>وبحسب تصريح القائمين على القناة فلم يسمح لهم بالبث من البحرين مما أجبرهم على البدء بالبث من الخارج. إلا أن استمرار تعرضها للتشويش رغم المحاولات المستمرة لإعادة البث على ترددات مختلفة، أدى إلى إزالة القناة من البث الفضائي</w:t>
      </w:r>
      <w:r>
        <w:rPr>
          <w:rFonts w:ascii="Trebuchet MS" w:hAnsi="Trebuchet MS"/>
          <w:color w:val="000000"/>
        </w:rPr>
        <w:t>[1].</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وكانت القناة تسعى إلى إبراز الرأي المخالف لرأي الحكومة البحرينية وعرض مشاهد وأخبار الأحداث الجارية في البحرين والتي لا تحظى بأي تغطية في الإعلام الرسمي إلا بصورة محدودة وبوصفها أعمال تخريبية</w:t>
      </w:r>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ومن جهة أخرى فإن الحكومة البحرينية مارست ضغوطات على</w:t>
      </w:r>
      <w:r w:rsidRPr="00B861F1">
        <w:rPr>
          <w:rStyle w:val="apple-converted-space"/>
          <w:rFonts w:ascii="Trebuchet MS" w:hAnsi="Trebuchet MS"/>
          <w:color w:val="000000"/>
        </w:rPr>
        <w:t> </w:t>
      </w:r>
      <w:r w:rsidRPr="00B861F1">
        <w:rPr>
          <w:rFonts w:ascii="Trebuchet MS" w:hAnsi="Trebuchet MS"/>
          <w:b/>
          <w:bCs/>
          <w:color w:val="000000"/>
          <w:rtl/>
        </w:rPr>
        <w:t>قناة الجزيرة الإنكليزية</w:t>
      </w:r>
      <w:r>
        <w:rPr>
          <w:rFonts w:ascii="Trebuchet MS" w:hAnsi="Trebuchet MS"/>
          <w:b/>
          <w:bCs/>
          <w:color w:val="000000"/>
        </w:rPr>
        <w:t xml:space="preserve"> </w:t>
      </w:r>
      <w:r w:rsidRPr="00B861F1">
        <w:rPr>
          <w:rFonts w:ascii="Trebuchet MS" w:hAnsi="Trebuchet MS"/>
          <w:color w:val="000000"/>
          <w:rtl/>
        </w:rPr>
        <w:t>القطرية بعد بثها في 4 أغسطس 2011</w:t>
      </w:r>
      <w:r w:rsidRPr="00B861F1">
        <w:rPr>
          <w:rStyle w:val="apple-converted-space"/>
          <w:rFonts w:ascii="Trebuchet MS" w:hAnsi="Trebuchet MS"/>
          <w:color w:val="000000"/>
        </w:rPr>
        <w:t> </w:t>
      </w:r>
      <w:hyperlink r:id="rId11" w:history="1">
        <w:r w:rsidRPr="00B861F1">
          <w:rPr>
            <w:rStyle w:val="Hyperlink"/>
            <w:rFonts w:ascii="Trebuchet MS" w:hAnsi="Trebuchet MS"/>
            <w:b/>
            <w:bCs/>
            <w:color w:val="993300"/>
            <w:rtl/>
          </w:rPr>
          <w:t>فيلماً وثائقياً</w:t>
        </w:r>
      </w:hyperlink>
      <w:r w:rsidRPr="00B861F1">
        <w:rPr>
          <w:rStyle w:val="apple-converted-space"/>
          <w:rFonts w:ascii="Trebuchet MS" w:hAnsi="Trebuchet MS"/>
          <w:color w:val="000000"/>
        </w:rPr>
        <w:t> </w:t>
      </w:r>
      <w:r w:rsidRPr="00B861F1">
        <w:rPr>
          <w:rFonts w:ascii="Trebuchet MS" w:hAnsi="Trebuchet MS"/>
          <w:color w:val="000000"/>
          <w:rtl/>
        </w:rPr>
        <w:t>عن أحداث ثورة البحرين، فبعد بثه مباشرة شن وزير الخارجية البحريني هجوماً على</w:t>
      </w:r>
      <w:r w:rsidRPr="00B861F1">
        <w:rPr>
          <w:rStyle w:val="apple-converted-space"/>
          <w:rFonts w:ascii="Trebuchet MS" w:hAnsi="Trebuchet MS"/>
          <w:color w:val="000000"/>
        </w:rPr>
        <w:t> </w:t>
      </w:r>
      <w:hyperlink r:id="rId12" w:anchor="!/khalidalkhalifa/status/99281312271183872" w:history="1">
        <w:r w:rsidRPr="00B861F1">
          <w:rPr>
            <w:rStyle w:val="Hyperlink"/>
            <w:rFonts w:ascii="Trebuchet MS" w:hAnsi="Trebuchet MS"/>
            <w:b/>
            <w:bCs/>
            <w:color w:val="993300"/>
            <w:rtl/>
          </w:rPr>
          <w:t>دولة قطر</w:t>
        </w:r>
      </w:hyperlink>
      <w:r w:rsidRPr="00B861F1">
        <w:rPr>
          <w:rStyle w:val="apple-converted-space"/>
          <w:rFonts w:ascii="Trebuchet MS" w:hAnsi="Trebuchet MS"/>
          <w:color w:val="000000"/>
        </w:rPr>
        <w:t> </w:t>
      </w:r>
      <w:r w:rsidRPr="00B861F1">
        <w:rPr>
          <w:rFonts w:ascii="Trebuchet MS" w:hAnsi="Trebuchet MS"/>
          <w:color w:val="000000"/>
          <w:rtl/>
        </w:rPr>
        <w:t>و</w:t>
      </w:r>
      <w:hyperlink r:id="rId13" w:anchor="!/khalidalkhalifa/status/99282781623959552" w:history="1">
        <w:r w:rsidRPr="00B861F1">
          <w:rPr>
            <w:rStyle w:val="Hyperlink"/>
            <w:rFonts w:ascii="Trebuchet MS" w:hAnsi="Trebuchet MS"/>
            <w:b/>
            <w:bCs/>
            <w:color w:val="993300"/>
            <w:rtl/>
          </w:rPr>
          <w:t>قناة الجزيرة</w:t>
        </w:r>
      </w:hyperlink>
      <w:r w:rsidRPr="00B861F1">
        <w:rPr>
          <w:rStyle w:val="apple-converted-space"/>
          <w:rFonts w:ascii="Trebuchet MS" w:hAnsi="Trebuchet MS"/>
          <w:color w:val="000000"/>
        </w:rPr>
        <w:t> </w:t>
      </w:r>
      <w:r w:rsidRPr="00B861F1">
        <w:rPr>
          <w:rFonts w:ascii="Trebuchet MS" w:hAnsi="Trebuchet MS"/>
          <w:color w:val="000000"/>
          <w:rtl/>
        </w:rPr>
        <w:t>في تويتر كما أن نجل الملك حمد الشيخ ناصر بين حمد وصف القناة بأوصاف غير لائقة ناعتاً إياها</w:t>
      </w:r>
      <w:r w:rsidR="00010F70">
        <w:fldChar w:fldCharType="begin"/>
      </w:r>
      <w:r w:rsidR="00010F70">
        <w:instrText>HYPERLINK "https://twitter.com/" \l "!/NHK13/status/99946836109950976"</w:instrText>
      </w:r>
      <w:r w:rsidR="00010F70">
        <w:fldChar w:fldCharType="separate"/>
      </w:r>
      <w:r w:rsidRPr="00B861F1">
        <w:rPr>
          <w:rStyle w:val="Hyperlink"/>
          <w:rFonts w:ascii="Trebuchet MS" w:hAnsi="Trebuchet MS"/>
          <w:b/>
          <w:bCs/>
          <w:color w:val="993300"/>
        </w:rPr>
        <w:t>"</w:t>
      </w:r>
      <w:r w:rsidRPr="00B861F1">
        <w:rPr>
          <w:rStyle w:val="Hyperlink"/>
          <w:rFonts w:ascii="Trebuchet MS" w:hAnsi="Trebuchet MS"/>
          <w:b/>
          <w:bCs/>
          <w:color w:val="993300"/>
          <w:rtl/>
        </w:rPr>
        <w:t>بقناة الحقيرة</w:t>
      </w:r>
      <w:r w:rsidRPr="00B861F1">
        <w:rPr>
          <w:rStyle w:val="Hyperlink"/>
          <w:rFonts w:ascii="Trebuchet MS" w:hAnsi="Trebuchet MS"/>
          <w:b/>
          <w:bCs/>
          <w:color w:val="993300"/>
        </w:rPr>
        <w:t>"</w:t>
      </w:r>
      <w:r w:rsidR="00010F70">
        <w:fldChar w:fldCharType="end"/>
      </w:r>
      <w:r w:rsidRPr="00B861F1">
        <w:rPr>
          <w:rStyle w:val="apple-converted-space"/>
          <w:rFonts w:ascii="Trebuchet MS" w:hAnsi="Trebuchet MS"/>
          <w:color w:val="000000"/>
        </w:rPr>
        <w:t> </w:t>
      </w:r>
      <w:r w:rsidRPr="00B861F1">
        <w:rPr>
          <w:rFonts w:ascii="Trebuchet MS" w:hAnsi="Trebuchet MS"/>
          <w:color w:val="000000"/>
          <w:rtl/>
        </w:rPr>
        <w:t>مما أنذر بأزمة دبلوماسية بين البلدين أفضى إلى توقف القناة عن إعادة عرض[2] فيلمها الوثائقي</w:t>
      </w:r>
      <w:r w:rsidRPr="00B861F1">
        <w:rPr>
          <w:rStyle w:val="apple-converted-space"/>
          <w:rFonts w:ascii="Trebuchet MS" w:hAnsi="Trebuchet MS"/>
          <w:color w:val="000000"/>
        </w:rPr>
        <w:t> </w:t>
      </w:r>
      <w:hyperlink r:id="rId14" w:history="1">
        <w:r w:rsidRPr="00B861F1">
          <w:rPr>
            <w:rStyle w:val="Hyperlink"/>
            <w:rFonts w:ascii="Trebuchet MS" w:hAnsi="Trebuchet MS"/>
            <w:b/>
            <w:bCs/>
            <w:color w:val="993300"/>
          </w:rPr>
          <w:t>"</w:t>
        </w:r>
        <w:r w:rsidRPr="00B861F1">
          <w:rPr>
            <w:rStyle w:val="Hyperlink"/>
            <w:rFonts w:ascii="Trebuchet MS" w:hAnsi="Trebuchet MS"/>
            <w:b/>
            <w:bCs/>
            <w:color w:val="993300"/>
            <w:rtl/>
          </w:rPr>
          <w:t>البحرين صراخ في الظلام</w:t>
        </w:r>
        <w:r w:rsidRPr="00B861F1">
          <w:rPr>
            <w:rStyle w:val="Hyperlink"/>
            <w:rFonts w:ascii="Trebuchet MS" w:hAnsi="Trebuchet MS"/>
            <w:b/>
            <w:bCs/>
            <w:color w:val="993300"/>
          </w:rPr>
          <w:t>"</w:t>
        </w:r>
      </w:hyperlink>
      <w:r w:rsidRPr="00B861F1">
        <w:rPr>
          <w:rStyle w:val="apple-converted-space"/>
          <w:rFonts w:ascii="Trebuchet MS" w:hAnsi="Trebuchet MS"/>
          <w:color w:val="000000"/>
        </w:rPr>
        <w:t> </w:t>
      </w:r>
      <w:r w:rsidRPr="00B861F1">
        <w:rPr>
          <w:rFonts w:ascii="Trebuchet MS" w:hAnsi="Trebuchet MS"/>
          <w:color w:val="000000"/>
          <w:rtl/>
        </w:rPr>
        <w:t>بعد أن كان موقع قناة الجزيرة قد نشر أوقات إعادة بث الفلم في أيام الإثنين والثلثاء والأربعاء من الاسبوع الماضي، ولكن هذه الأوقات قد حُذِفَت من غير إعطاء أي تفسير</w:t>
      </w:r>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ويوثق</w:t>
      </w:r>
      <w:r w:rsidRPr="00B861F1">
        <w:rPr>
          <w:rStyle w:val="apple-converted-space"/>
          <w:rFonts w:ascii="Trebuchet MS" w:hAnsi="Trebuchet MS"/>
          <w:color w:val="000000"/>
        </w:rPr>
        <w:t> </w:t>
      </w:r>
      <w:hyperlink r:id="rId15" w:history="1">
        <w:r w:rsidRPr="00B861F1">
          <w:rPr>
            <w:rStyle w:val="Hyperlink"/>
            <w:rFonts w:ascii="Trebuchet MS" w:hAnsi="Trebuchet MS"/>
            <w:b/>
            <w:bCs/>
            <w:color w:val="993300"/>
            <w:rtl/>
          </w:rPr>
          <w:t>الفيلم</w:t>
        </w:r>
      </w:hyperlink>
      <w:r w:rsidRPr="00B861F1">
        <w:rPr>
          <w:rStyle w:val="apple-converted-space"/>
          <w:rFonts w:ascii="Trebuchet MS" w:hAnsi="Trebuchet MS"/>
          <w:color w:val="000000"/>
        </w:rPr>
        <w:t> </w:t>
      </w:r>
      <w:r w:rsidRPr="00B861F1">
        <w:rPr>
          <w:rFonts w:ascii="Trebuchet MS" w:hAnsi="Trebuchet MS"/>
          <w:color w:val="000000"/>
          <w:rtl/>
        </w:rPr>
        <w:t>الذي مدته حوالي 50 دقيقة أحداث الثورة الشعبية في البحرين وما تلاها من قمع وحشي وسقوط القتلى والاعتداء على الكوادر الطبية وسيطرة الجيش على المستشفيات وتعذيب جرحى التظاهرات من قبل قوات الأمن البحرينية والسعودية وقد قال المدير التنفيذي لقناة الجزيرة الإنجليزية السيد أنستي عن ظروف تسجيل هذا الفيلم</w:t>
      </w:r>
      <w:r w:rsidRPr="00B861F1">
        <w:rPr>
          <w:rFonts w:ascii="Trebuchet MS" w:hAnsi="Trebuchet MS"/>
          <w:color w:val="000000"/>
        </w:rPr>
        <w:t>:</w:t>
      </w:r>
      <w:r w:rsidRPr="00B861F1">
        <w:rPr>
          <w:rFonts w:ascii="Trebuchet MS" w:hAnsi="Trebuchet MS"/>
          <w:color w:val="000000"/>
        </w:rPr>
        <w:br/>
        <w:t>"</w:t>
      </w:r>
      <w:r w:rsidRPr="00B861F1">
        <w:rPr>
          <w:rFonts w:ascii="Trebuchet MS" w:hAnsi="Trebuchet MS"/>
          <w:color w:val="000000"/>
          <w:rtl/>
        </w:rPr>
        <w:t xml:space="preserve">لم نمنح حرية الوصول إلى العديد من الأمور، ورفضت السلطات البحرينية إعطاءنا تعليقها (وقت اعداد الفيلم). </w:t>
      </w:r>
      <w:r w:rsidRPr="00B861F1">
        <w:rPr>
          <w:rFonts w:ascii="Trebuchet MS" w:hAnsi="Trebuchet MS"/>
          <w:color w:val="000000"/>
          <w:rtl/>
        </w:rPr>
        <w:lastRenderedPageBreak/>
        <w:t>مُعد الفيلم كان غير قادر على الوصول إلى مناطق معينة.. بعض شرائح المجتمع رفضت التعليق "، كما قال بأن طاقم الجزيرة قد منع مرات عديدة من دخول البحرين أو العمل فيها.</w:t>
      </w:r>
      <w:r>
        <w:rPr>
          <w:rFonts w:ascii="Trebuchet MS" w:hAnsi="Trebuchet MS"/>
          <w:color w:val="000000"/>
        </w:rPr>
        <w:t>[3]</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وتهيمن الحكومة البحرينية على وسائل الإعلام في البلاد، وبالخصوص الإعلام المرئي والمسموع اللذان تحتكرهما بالكامل، ولا توجد أي قناة إعلامية خاصة مستقلة تبث من البحرين. وكانت السلطة في سبتمبر الماضي 2010 قد حجبت موقع جمعية الوفاق الوطني الإسلامية بعد إعلان نيتها إطلاق خدمة إعلام مرئي ومسموع عبر الانترنت[4] ، كذلك منعت صحيفة الوسط من بث تقارير صوتية ومرئية على موقعها الإلكتروني في الفترة ذاتها[5] . وقامت بالزج بعدد من النشطاء في السجن[6] لمجرد قيامهم بنقل صور فيديو للانتهاكات الجارية في البحرين إلى وسائل إعلام مرئية خارج البحرين وحاكمت عسكرياً وسجنت العديد من المعتقلين في الحملة الأمنية الأخيرة بتهم تتعلق بالحديث إلى وسائل الإعلام[7] . يُذكر أن آخر ظهور لمعارض ناقد على تلفزيون البحرين قد كان في عام 2008 وهو إبراهيم شريف الأمين العام لجمعية العمل الوطني الديمقراطي وعد (معتقل منذ مارس وصدر ضده حكم بالسجن خمس سنوات في الوقت الحالي) وقد لحق عرض تلك الحلقة عزل وزير الإعلام في ذلك الوقت جهاد أبوكمال من منصبه، ويدير شؤون هيئة الإعلام حالياً الشيخ فواز آل خليفة الذي يشرف على هندسة السياسة الإقصائية الطائفية والغير مهنية لتلفزيون البحرين</w:t>
      </w:r>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كذلك عمدت السلطات البحرينية إلى التشويش على عدة قنوات فضائية أخرى كانت تبث تقارير أخبارية عن الأحداث في البحرين في فبراير ومارس الماضيين ومن بينها قناة العالم الإيرانية وقناة المنار اللبنانية[8] . كما حجبت موقع قناة بريس تي في</w:t>
      </w:r>
      <w:r w:rsidRPr="00B861F1">
        <w:rPr>
          <w:rFonts w:ascii="Trebuchet MS" w:hAnsi="Trebuchet MS"/>
          <w:color w:val="000000"/>
        </w:rPr>
        <w:t xml:space="preserve"> </w:t>
      </w:r>
      <w:proofErr w:type="spellStart"/>
      <w:r w:rsidRPr="00B861F1">
        <w:rPr>
          <w:rFonts w:ascii="Trebuchet MS" w:hAnsi="Trebuchet MS"/>
          <w:color w:val="000000"/>
        </w:rPr>
        <w:t>PressTv</w:t>
      </w:r>
      <w:proofErr w:type="spellEnd"/>
      <w:r w:rsidRPr="00B861F1">
        <w:rPr>
          <w:rFonts w:ascii="Trebuchet MS" w:hAnsi="Trebuchet MS"/>
          <w:color w:val="000000"/>
        </w:rPr>
        <w:t xml:space="preserve"> </w:t>
      </w:r>
      <w:r w:rsidRPr="00B861F1">
        <w:rPr>
          <w:rFonts w:ascii="Trebuchet MS" w:hAnsi="Trebuchet MS"/>
          <w:color w:val="000000"/>
          <w:rtl/>
        </w:rPr>
        <w:t>ذات البث الإنكليزي والتي عرضت أيضاً عدة تقارير أخبارية وحوارية عن الاحتجاجات في البحرين</w:t>
      </w:r>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وقد لعب الإعلام الرسمي المرئي والمسموع في الأشهر الأخيرة</w:t>
      </w:r>
      <w:r w:rsidRPr="00B861F1">
        <w:rPr>
          <w:rStyle w:val="apple-converted-space"/>
          <w:rFonts w:ascii="Trebuchet MS" w:hAnsi="Trebuchet MS"/>
          <w:color w:val="000000"/>
        </w:rPr>
        <w:t> </w:t>
      </w:r>
      <w:hyperlink r:id="rId16" w:history="1">
        <w:r w:rsidRPr="00B861F1">
          <w:rPr>
            <w:rStyle w:val="Hyperlink"/>
            <w:rFonts w:ascii="Trebuchet MS" w:hAnsi="Trebuchet MS"/>
            <w:b/>
            <w:bCs/>
            <w:color w:val="993300"/>
            <w:rtl/>
          </w:rPr>
          <w:t>دوراً خطيراً في تأجيج الطائفية في البلاد والتحريض</w:t>
        </w:r>
      </w:hyperlink>
      <w:r w:rsidRPr="00B861F1">
        <w:rPr>
          <w:rStyle w:val="apple-converted-space"/>
          <w:rFonts w:ascii="Trebuchet MS" w:hAnsi="Trebuchet MS"/>
          <w:color w:val="000000"/>
        </w:rPr>
        <w:t> </w:t>
      </w:r>
      <w:r w:rsidRPr="00B861F1">
        <w:rPr>
          <w:rFonts w:ascii="Trebuchet MS" w:hAnsi="Trebuchet MS"/>
          <w:color w:val="000000"/>
          <w:rtl/>
        </w:rPr>
        <w:t>بين طوائف المجتمع وضرب نسيجه الداخلي وتعريض السلم الأهلي للخطر، و تزييف الحقائق والمعلومات، وإقامة المحاكمات العلنية ومحاسبة المعارضين والمحتجين على شاشة التلفزيون، ولم يسمح لأي صوت مخالف لتوجهات السلطة بالحديث على الشاشة، بل تم قطع إتصال من ينتقد ما يعرضه التلفزيون[9] ، وراح ضحية هذا الدور العشرات من المواطنين الذين تعرضوا لمختلف أنواع المضايقات بما في ذلك مداهمة منازلهم ليلاً واعتقالهم في أعقاب تلك المحاكمات المتلفزة</w:t>
      </w:r>
      <w:r>
        <w:rPr>
          <w:rFonts w:ascii="Trebuchet MS" w:hAnsi="Trebuchet MS"/>
          <w:color w:val="000000"/>
        </w:rPr>
        <w:t>[10].</w:t>
      </w:r>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r w:rsidRPr="00B861F1">
        <w:rPr>
          <w:rFonts w:ascii="Trebuchet MS" w:hAnsi="Trebuchet MS"/>
          <w:color w:val="000000"/>
          <w:rtl/>
        </w:rPr>
        <w:t>وتتعارض هذه الحملة المنظمة لتقييد حرية تدفق المعلومات وحرية الإعلام المرئي مع موقع البحرين كعضو في مجلس حقوق الإنسان ومع ما تدعيه من احترامها لحرية الرأي والتعبير، وينتهك المادة 19من العهد الدولي المعني بالحقوق المدنية و السياسية الذي صادقت عليه البحرين وتنص على أن "لكل إنسان الحق في حرية التعبير، ويشمل هذا الحق حريته في التماس مختلف ضروب المعلومات والأفكار وتلقيها ونقلها إلى الآخرين دونما اعتبار للحدود، سواء على شكل مكتوب أو مطبوع أو في قالب فني أو بأية وسيلة أخرى يختارها</w:t>
      </w:r>
      <w:r w:rsidRPr="00B861F1">
        <w:rPr>
          <w:rFonts w:ascii="Trebuchet MS" w:hAnsi="Trebuchet MS"/>
          <w:color w:val="000000"/>
        </w:rPr>
        <w:t>".</w:t>
      </w:r>
    </w:p>
    <w:p w:rsidR="00B861F1" w:rsidRPr="00B861F1" w:rsidRDefault="00B861F1" w:rsidP="00B861F1">
      <w:pPr>
        <w:pStyle w:val="NormalWeb"/>
        <w:bidi/>
        <w:spacing w:before="0" w:beforeAutospacing="0" w:after="120" w:afterAutospacing="0" w:line="245" w:lineRule="atLeast"/>
        <w:rPr>
          <w:rFonts w:ascii="Trebuchet MS" w:hAnsi="Trebuchet MS"/>
          <w:color w:val="000000"/>
        </w:rPr>
      </w:pPr>
      <w:r w:rsidRPr="00B861F1">
        <w:rPr>
          <w:rFonts w:ascii="Trebuchet MS" w:hAnsi="Trebuchet MS"/>
          <w:b/>
          <w:bCs/>
          <w:color w:val="000000"/>
          <w:rtl/>
        </w:rPr>
        <w:lastRenderedPageBreak/>
        <w:t>ويطالب مركز البحرين لحقوق الإنسان حكومة البحرين ممثلة في هيئة الإعلام بالتالي</w:t>
      </w:r>
      <w:r w:rsidRPr="00B861F1">
        <w:rPr>
          <w:rFonts w:ascii="Trebuchet MS" w:hAnsi="Trebuchet MS"/>
          <w:b/>
          <w:bCs/>
          <w:color w:val="000000"/>
        </w:rPr>
        <w:t>:</w:t>
      </w:r>
    </w:p>
    <w:p w:rsidR="00B861F1" w:rsidRDefault="00B861F1" w:rsidP="00B861F1">
      <w:pPr>
        <w:pStyle w:val="NormalWeb"/>
        <w:bidi/>
        <w:spacing w:before="0" w:beforeAutospacing="0" w:after="120" w:afterAutospacing="0" w:line="245" w:lineRule="atLeast"/>
        <w:jc w:val="both"/>
        <w:rPr>
          <w:rFonts w:ascii="Trebuchet MS" w:hAnsi="Trebuchet MS"/>
          <w:color w:val="000000"/>
        </w:rPr>
      </w:pPr>
      <w:proofErr w:type="gramStart"/>
      <w:r w:rsidRPr="00B861F1">
        <w:rPr>
          <w:rFonts w:ascii="Trebuchet MS" w:hAnsi="Trebuchet MS"/>
          <w:color w:val="000000"/>
        </w:rPr>
        <w:t xml:space="preserve">• </w:t>
      </w:r>
      <w:r w:rsidRPr="00B861F1">
        <w:rPr>
          <w:rFonts w:ascii="Trebuchet MS" w:hAnsi="Trebuchet MS"/>
          <w:color w:val="000000"/>
          <w:rtl/>
        </w:rPr>
        <w:t>وقف كل أشكال المضايقات الحكومية الرسمية للقنوات الإعلامية المستقلة وطواقمها والسماح لها بالعمل وبث أخباراً عن البحرين</w:t>
      </w:r>
      <w:r w:rsidRPr="00B861F1">
        <w:rPr>
          <w:rFonts w:ascii="Trebuchet MS" w:hAnsi="Trebuchet MS"/>
          <w:color w:val="000000"/>
        </w:rPr>
        <w:t>.</w:t>
      </w:r>
      <w:proofErr w:type="gramEnd"/>
      <w:r w:rsidRPr="00B861F1">
        <w:rPr>
          <w:rFonts w:ascii="Trebuchet MS" w:hAnsi="Trebuchet MS"/>
          <w:color w:val="000000"/>
        </w:rPr>
        <w:br/>
      </w:r>
      <w:proofErr w:type="gramStart"/>
      <w:r w:rsidRPr="00B861F1">
        <w:rPr>
          <w:rFonts w:ascii="Trebuchet MS" w:hAnsi="Trebuchet MS"/>
          <w:color w:val="000000"/>
        </w:rPr>
        <w:t xml:space="preserve">• </w:t>
      </w:r>
      <w:r w:rsidRPr="00B861F1">
        <w:rPr>
          <w:rFonts w:ascii="Trebuchet MS" w:hAnsi="Trebuchet MS"/>
          <w:color w:val="000000"/>
          <w:rtl/>
        </w:rPr>
        <w:t>إلغاء كافة الإجراءات التي من شأنها تقييد حرية تدفق المعلومات أو حرية الرأي والتعبير</w:t>
      </w:r>
      <w:r w:rsidRPr="00B861F1">
        <w:rPr>
          <w:rFonts w:ascii="Trebuchet MS" w:hAnsi="Trebuchet MS"/>
          <w:color w:val="000000"/>
        </w:rPr>
        <w:t>.</w:t>
      </w:r>
      <w:proofErr w:type="gramEnd"/>
    </w:p>
    <w:p w:rsidR="00B861F1" w:rsidRDefault="00B861F1" w:rsidP="00B861F1">
      <w:pPr>
        <w:pStyle w:val="NormalWeb"/>
        <w:bidi/>
        <w:spacing w:before="0" w:beforeAutospacing="0" w:after="120" w:afterAutospacing="0" w:line="245" w:lineRule="atLeast"/>
        <w:jc w:val="both"/>
        <w:rPr>
          <w:rFonts w:ascii="Trebuchet MS" w:hAnsi="Trebuchet MS"/>
          <w:color w:val="000000"/>
        </w:rPr>
      </w:pPr>
      <w:proofErr w:type="gramStart"/>
      <w:r w:rsidRPr="00B861F1">
        <w:rPr>
          <w:rFonts w:ascii="Trebuchet MS" w:hAnsi="Trebuchet MS"/>
          <w:color w:val="000000"/>
        </w:rPr>
        <w:t xml:space="preserve">• </w:t>
      </w:r>
      <w:r w:rsidRPr="00B861F1">
        <w:rPr>
          <w:rFonts w:ascii="Trebuchet MS" w:hAnsi="Trebuchet MS"/>
          <w:color w:val="000000"/>
          <w:rtl/>
        </w:rPr>
        <w:t>إطلاق سراح كل من تعرض للإعتقال نتيجة ممارسته لحرية الرأي والتعبير بالتعامل مع وسائل الإعلام</w:t>
      </w:r>
      <w:r w:rsidRPr="00B861F1">
        <w:rPr>
          <w:rFonts w:ascii="Trebuchet MS" w:hAnsi="Trebuchet MS"/>
          <w:color w:val="000000"/>
        </w:rPr>
        <w:t>.</w:t>
      </w:r>
      <w:proofErr w:type="gramEnd"/>
    </w:p>
    <w:p w:rsidR="00B861F1" w:rsidRDefault="00B861F1" w:rsidP="00B861F1">
      <w:pPr>
        <w:pStyle w:val="NormalWeb"/>
        <w:bidi/>
        <w:spacing w:before="0" w:beforeAutospacing="0" w:after="120" w:afterAutospacing="0" w:line="245" w:lineRule="atLeast"/>
        <w:jc w:val="both"/>
        <w:rPr>
          <w:rFonts w:ascii="Trebuchet MS" w:hAnsi="Trebuchet MS"/>
          <w:color w:val="000000"/>
        </w:rPr>
      </w:pPr>
      <w:proofErr w:type="gramStart"/>
      <w:r w:rsidRPr="00B861F1">
        <w:rPr>
          <w:rFonts w:ascii="Trebuchet MS" w:hAnsi="Trebuchet MS"/>
          <w:color w:val="000000"/>
        </w:rPr>
        <w:t xml:space="preserve">• </w:t>
      </w:r>
      <w:r w:rsidRPr="00B861F1">
        <w:rPr>
          <w:rFonts w:ascii="Trebuchet MS" w:hAnsi="Trebuchet MS"/>
          <w:color w:val="000000"/>
          <w:rtl/>
        </w:rPr>
        <w:t>على حكومة البحرين التقيد بالتزاماتها الدولية و احترام جميع صور حرية التعبير والنشر كما هو منصوص عليها في المواثيق والعهود الدولية</w:t>
      </w:r>
      <w:r w:rsidRPr="00B861F1">
        <w:rPr>
          <w:rFonts w:ascii="Trebuchet MS" w:hAnsi="Trebuchet MS"/>
          <w:color w:val="000000"/>
        </w:rPr>
        <w:t>.</w:t>
      </w:r>
      <w:proofErr w:type="gramEnd"/>
    </w:p>
    <w:p w:rsidR="00B861F1" w:rsidRDefault="00B861F1" w:rsidP="00B861F1">
      <w:pPr>
        <w:pStyle w:val="NormalWeb"/>
        <w:bidi/>
        <w:spacing w:before="0" w:beforeAutospacing="0" w:after="120" w:afterAutospacing="0" w:line="245" w:lineRule="atLeast"/>
        <w:jc w:val="both"/>
        <w:rPr>
          <w:rFonts w:ascii="Trebuchet MS" w:hAnsi="Trebuchet MS"/>
          <w:color w:val="000000"/>
        </w:rPr>
      </w:pPr>
      <w:proofErr w:type="gramStart"/>
      <w:r w:rsidRPr="00B861F1">
        <w:rPr>
          <w:rFonts w:ascii="Trebuchet MS" w:hAnsi="Trebuchet MS"/>
          <w:color w:val="000000"/>
        </w:rPr>
        <w:t xml:space="preserve">• </w:t>
      </w:r>
      <w:r w:rsidRPr="00B861F1">
        <w:rPr>
          <w:rFonts w:ascii="Trebuchet MS" w:hAnsi="Trebuchet MS"/>
          <w:color w:val="000000"/>
          <w:rtl/>
        </w:rPr>
        <w:t>محاسبة المسئولين في هيئة شئون الإعلام والمتورطين في نشر الأكاذيب والتحريض الطائفي وعزلهم من مناصبهم</w:t>
      </w:r>
      <w:r w:rsidRPr="00B861F1">
        <w:rPr>
          <w:rFonts w:ascii="Trebuchet MS" w:hAnsi="Trebuchet MS"/>
          <w:color w:val="000000"/>
        </w:rPr>
        <w:t>.</w:t>
      </w:r>
      <w:proofErr w:type="gramEnd"/>
      <w:r w:rsidRPr="00B861F1">
        <w:rPr>
          <w:rFonts w:ascii="Trebuchet MS" w:hAnsi="Trebuchet MS"/>
          <w:color w:val="000000"/>
        </w:rPr>
        <w:br/>
      </w:r>
      <w:proofErr w:type="gramStart"/>
      <w:r w:rsidRPr="00B861F1">
        <w:rPr>
          <w:rFonts w:ascii="Trebuchet MS" w:hAnsi="Trebuchet MS"/>
          <w:color w:val="000000"/>
        </w:rPr>
        <w:t xml:space="preserve">• </w:t>
      </w:r>
      <w:r w:rsidRPr="00B861F1">
        <w:rPr>
          <w:rFonts w:ascii="Trebuchet MS" w:hAnsi="Trebuchet MS"/>
          <w:color w:val="000000"/>
          <w:rtl/>
        </w:rPr>
        <w:t>الالتزام بمواثيق الشرف العالمية في الحقل الإعلامي وكافة المعاهدات والمواثيق الدولية وعلى رأسها العهدين الدوليين للحقوق المدنية والسياسية والاجتماعية والثقافية</w:t>
      </w:r>
      <w:r w:rsidRPr="00B861F1">
        <w:rPr>
          <w:rFonts w:ascii="Trebuchet MS" w:hAnsi="Trebuchet MS"/>
          <w:color w:val="000000"/>
        </w:rPr>
        <w:t>.</w:t>
      </w:r>
      <w:proofErr w:type="gramEnd"/>
    </w:p>
    <w:p w:rsidR="00B861F1" w:rsidRPr="00B861F1" w:rsidRDefault="00B861F1" w:rsidP="00B861F1">
      <w:pPr>
        <w:pStyle w:val="NormalWeb"/>
        <w:bidi/>
        <w:spacing w:before="0" w:beforeAutospacing="0" w:after="120" w:afterAutospacing="0" w:line="245" w:lineRule="atLeast"/>
        <w:jc w:val="both"/>
        <w:rPr>
          <w:rFonts w:ascii="Trebuchet MS" w:hAnsi="Trebuchet MS"/>
          <w:color w:val="000000"/>
        </w:rPr>
      </w:pPr>
      <w:proofErr w:type="gramStart"/>
      <w:r w:rsidRPr="00B861F1">
        <w:rPr>
          <w:rFonts w:ascii="Trebuchet MS" w:hAnsi="Trebuchet MS"/>
          <w:color w:val="000000"/>
        </w:rPr>
        <w:t xml:space="preserve">• </w:t>
      </w:r>
      <w:r w:rsidRPr="00B861F1">
        <w:rPr>
          <w:rFonts w:ascii="Trebuchet MS" w:hAnsi="Trebuchet MS"/>
          <w:color w:val="000000"/>
          <w:rtl/>
        </w:rPr>
        <w:t>اتاحة الفرصة على قدرٍ متساوٍ لكافة أطياف المجتمع للتعبير عن آرائها إزاء مختلف القضايا دون إقصاء لأي فئة بناءاً على أسس مذهبية أو فكرية أو سياسية</w:t>
      </w:r>
      <w:r w:rsidRPr="00B861F1">
        <w:rPr>
          <w:rFonts w:ascii="Trebuchet MS" w:hAnsi="Trebuchet MS"/>
          <w:color w:val="000000"/>
        </w:rPr>
        <w:t>.</w:t>
      </w:r>
      <w:proofErr w:type="gramEnd"/>
    </w:p>
    <w:p w:rsidR="00B861F1" w:rsidRPr="00B861F1" w:rsidRDefault="00B861F1" w:rsidP="00B861F1">
      <w:pPr>
        <w:pStyle w:val="NormalWeb"/>
        <w:bidi/>
        <w:spacing w:before="0" w:beforeAutospacing="0" w:after="120" w:afterAutospacing="0" w:line="245" w:lineRule="atLeast"/>
        <w:rPr>
          <w:rFonts w:ascii="Trebuchet MS" w:hAnsi="Trebuchet MS"/>
          <w:color w:val="000000"/>
        </w:rPr>
      </w:pPr>
      <w:r w:rsidRPr="00B861F1">
        <w:rPr>
          <w:rFonts w:ascii="Trebuchet MS" w:hAnsi="Trebuchet MS"/>
          <w:color w:val="000000"/>
        </w:rPr>
        <w:t>--</w:t>
      </w:r>
    </w:p>
    <w:p w:rsidR="00B861F1" w:rsidRDefault="00B861F1" w:rsidP="00B861F1">
      <w:pPr>
        <w:pStyle w:val="NormalWeb"/>
        <w:spacing w:before="0" w:beforeAutospacing="0" w:after="120" w:afterAutospacing="0" w:line="245" w:lineRule="atLeast"/>
        <w:rPr>
          <w:rFonts w:ascii="Trebuchet MS" w:hAnsi="Trebuchet MS"/>
          <w:color w:val="000000"/>
          <w:sz w:val="19"/>
          <w:szCs w:val="19"/>
        </w:rPr>
      </w:pPr>
      <w:r>
        <w:rPr>
          <w:rFonts w:ascii="Trebuchet MS" w:hAnsi="Trebuchet MS"/>
          <w:color w:val="000000"/>
          <w:sz w:val="15"/>
          <w:szCs w:val="15"/>
        </w:rPr>
        <w:br/>
        <w:t>[1</w:t>
      </w:r>
      <w:proofErr w:type="gramStart"/>
      <w:r>
        <w:rPr>
          <w:rFonts w:ascii="Trebuchet MS" w:hAnsi="Trebuchet MS"/>
          <w:color w:val="000000"/>
          <w:sz w:val="15"/>
          <w:szCs w:val="15"/>
        </w:rPr>
        <w:t>]</w:t>
      </w:r>
      <w:proofErr w:type="gramEnd"/>
      <w:r w:rsidR="00010F70">
        <w:fldChar w:fldCharType="begin"/>
      </w:r>
      <w:r w:rsidR="00010F70">
        <w:instrText>HYPERLINK "http://english.aljazeera.net/video/europe/2011/08/201187113015846269.html"</w:instrText>
      </w:r>
      <w:r w:rsidR="00010F70">
        <w:fldChar w:fldCharType="separate"/>
      </w:r>
      <w:r>
        <w:rPr>
          <w:rStyle w:val="Hyperlink"/>
          <w:rFonts w:ascii="Trebuchet MS" w:hAnsi="Trebuchet MS"/>
          <w:b/>
          <w:bCs/>
          <w:color w:val="993300"/>
          <w:sz w:val="15"/>
          <w:szCs w:val="15"/>
        </w:rPr>
        <w:t>http://english.aljazeera.net/vid..</w:t>
      </w:r>
      <w:r w:rsidR="00010F70">
        <w:fldChar w:fldCharType="end"/>
      </w:r>
      <w:r>
        <w:rPr>
          <w:rFonts w:ascii="Trebuchet MS" w:hAnsi="Trebuchet MS"/>
          <w:color w:val="000000"/>
          <w:sz w:val="15"/>
          <w:szCs w:val="15"/>
        </w:rPr>
        <w:br/>
        <w:t>[2</w:t>
      </w:r>
      <w:proofErr w:type="gramStart"/>
      <w:r>
        <w:rPr>
          <w:rFonts w:ascii="Trebuchet MS" w:hAnsi="Trebuchet MS"/>
          <w:color w:val="000000"/>
          <w:sz w:val="15"/>
          <w:szCs w:val="15"/>
        </w:rPr>
        <w:t>]</w:t>
      </w:r>
      <w:proofErr w:type="gramEnd"/>
      <w:r w:rsidR="00010F70">
        <w:fldChar w:fldCharType="begin"/>
      </w:r>
      <w:r w:rsidR="00010F70">
        <w:instrText>HYPERLINK "http://www.nytimes.com/2011/08/10/world/middleeast/10jazeera.html?_r=2&amp;src=tp&amp;smid=fb-share"</w:instrText>
      </w:r>
      <w:r w:rsidR="00010F70">
        <w:fldChar w:fldCharType="separate"/>
      </w:r>
      <w:r>
        <w:rPr>
          <w:rStyle w:val="Hyperlink"/>
          <w:rFonts w:ascii="Trebuchet MS" w:hAnsi="Trebuchet MS"/>
          <w:b/>
          <w:bCs/>
          <w:color w:val="993300"/>
          <w:sz w:val="15"/>
          <w:szCs w:val="15"/>
        </w:rPr>
        <w:t>http://www.nytimes.com/2011/08/10/wo..</w:t>
      </w:r>
      <w:r w:rsidR="00010F70">
        <w:fldChar w:fldCharType="end"/>
      </w:r>
      <w:r>
        <w:rPr>
          <w:rFonts w:ascii="Trebuchet MS" w:hAnsi="Trebuchet MS"/>
          <w:color w:val="000000"/>
          <w:sz w:val="15"/>
          <w:szCs w:val="15"/>
        </w:rPr>
        <w:br/>
        <w:t>[3</w:t>
      </w:r>
      <w:proofErr w:type="gramStart"/>
      <w:r>
        <w:rPr>
          <w:rFonts w:ascii="Trebuchet MS" w:hAnsi="Trebuchet MS"/>
          <w:color w:val="000000"/>
          <w:sz w:val="15"/>
          <w:szCs w:val="15"/>
        </w:rPr>
        <w:t>]</w:t>
      </w:r>
      <w:proofErr w:type="gramEnd"/>
      <w:hyperlink r:id="rId17" w:history="1">
        <w:r>
          <w:rPr>
            <w:rStyle w:val="Hyperlink"/>
            <w:rFonts w:ascii="Trebuchet MS" w:hAnsi="Trebuchet MS"/>
            <w:b/>
            <w:bCs/>
            <w:color w:val="993300"/>
            <w:sz w:val="15"/>
            <w:szCs w:val="15"/>
          </w:rPr>
          <w:t>http://www.thepeninsulaqatar.com/index.php?id=40..</w:t>
        </w:r>
      </w:hyperlink>
      <w:r>
        <w:rPr>
          <w:rFonts w:ascii="Trebuchet MS" w:hAnsi="Trebuchet MS"/>
          <w:color w:val="000000"/>
          <w:sz w:val="15"/>
          <w:szCs w:val="15"/>
        </w:rPr>
        <w:br/>
        <w:t>[4]</w:t>
      </w:r>
      <w:hyperlink r:id="rId18" w:history="1">
        <w:r>
          <w:rPr>
            <w:rStyle w:val="Hyperlink"/>
            <w:rFonts w:ascii="Trebuchet MS" w:hAnsi="Trebuchet MS"/>
            <w:b/>
            <w:bCs/>
            <w:color w:val="993300"/>
            <w:sz w:val="15"/>
            <w:szCs w:val="15"/>
          </w:rPr>
          <w:t>http://www.bahrainrights.org/ar/node/3365</w:t>
        </w:r>
      </w:hyperlink>
      <w:r>
        <w:rPr>
          <w:rFonts w:ascii="Trebuchet MS" w:hAnsi="Trebuchet MS"/>
          <w:color w:val="000000"/>
          <w:sz w:val="15"/>
          <w:szCs w:val="15"/>
        </w:rPr>
        <w:br/>
        <w:t>[5]</w:t>
      </w:r>
      <w:hyperlink r:id="rId19" w:history="1">
        <w:r>
          <w:rPr>
            <w:rStyle w:val="Hyperlink"/>
            <w:rFonts w:ascii="Trebuchet MS" w:hAnsi="Trebuchet MS"/>
            <w:b/>
            <w:bCs/>
            <w:color w:val="993300"/>
            <w:sz w:val="15"/>
            <w:szCs w:val="15"/>
          </w:rPr>
          <w:t>http://www.bahrainrights.org/ar/node/3328</w:t>
        </w:r>
      </w:hyperlink>
      <w:r>
        <w:rPr>
          <w:rFonts w:ascii="Trebuchet MS" w:hAnsi="Trebuchet MS"/>
          <w:color w:val="000000"/>
          <w:sz w:val="15"/>
          <w:szCs w:val="15"/>
        </w:rPr>
        <w:br/>
        <w:t>[6]</w:t>
      </w:r>
      <w:hyperlink r:id="rId20" w:history="1">
        <w:r>
          <w:rPr>
            <w:rStyle w:val="Hyperlink"/>
            <w:rFonts w:ascii="Trebuchet MS" w:hAnsi="Trebuchet MS"/>
            <w:b/>
            <w:bCs/>
            <w:color w:val="993300"/>
            <w:sz w:val="15"/>
            <w:szCs w:val="15"/>
          </w:rPr>
          <w:t>http://www.bahrainrights.org/ar/node/3512</w:t>
        </w:r>
      </w:hyperlink>
      <w:r>
        <w:rPr>
          <w:rFonts w:ascii="Trebuchet MS" w:hAnsi="Trebuchet MS"/>
          <w:color w:val="000000"/>
          <w:sz w:val="15"/>
          <w:szCs w:val="15"/>
        </w:rPr>
        <w:br/>
        <w:t>[7]</w:t>
      </w:r>
      <w:hyperlink r:id="rId21" w:history="1">
        <w:r>
          <w:rPr>
            <w:rStyle w:val="Hyperlink"/>
            <w:rFonts w:ascii="Trebuchet MS" w:hAnsi="Trebuchet MS"/>
            <w:b/>
            <w:bCs/>
            <w:color w:val="993300"/>
            <w:sz w:val="15"/>
            <w:szCs w:val="15"/>
          </w:rPr>
          <w:t>http://www.bahrainrights.org/ar/node/4305</w:t>
        </w:r>
      </w:hyperlink>
      <w:r>
        <w:rPr>
          <w:rFonts w:ascii="Trebuchet MS" w:hAnsi="Trebuchet MS"/>
          <w:color w:val="000000"/>
          <w:sz w:val="15"/>
          <w:szCs w:val="15"/>
        </w:rPr>
        <w:br/>
        <w:t>[8]</w:t>
      </w:r>
      <w:r>
        <w:rPr>
          <w:rStyle w:val="apple-converted-space"/>
          <w:rFonts w:ascii="Trebuchet MS" w:hAnsi="Trebuchet MS"/>
          <w:color w:val="000000"/>
          <w:sz w:val="15"/>
          <w:szCs w:val="15"/>
        </w:rPr>
        <w:t> </w:t>
      </w:r>
      <w:hyperlink r:id="rId22" w:history="1">
        <w:r>
          <w:rPr>
            <w:rStyle w:val="Hyperlink"/>
            <w:rFonts w:ascii="Trebuchet MS" w:hAnsi="Trebuchet MS"/>
            <w:b/>
            <w:bCs/>
            <w:color w:val="993300"/>
            <w:sz w:val="15"/>
            <w:szCs w:val="15"/>
          </w:rPr>
          <w:t>http://manamavoice.com/news-news_read-6708-0.html</w:t>
        </w:r>
      </w:hyperlink>
      <w:r>
        <w:rPr>
          <w:rFonts w:ascii="Trebuchet MS" w:hAnsi="Trebuchet MS"/>
          <w:color w:val="000000"/>
          <w:sz w:val="15"/>
          <w:szCs w:val="15"/>
        </w:rPr>
        <w:br/>
        <w:t>[9]</w:t>
      </w:r>
      <w:r>
        <w:rPr>
          <w:rStyle w:val="apple-converted-space"/>
          <w:rFonts w:ascii="Trebuchet MS" w:hAnsi="Trebuchet MS"/>
          <w:color w:val="000000"/>
          <w:sz w:val="15"/>
          <w:szCs w:val="15"/>
        </w:rPr>
        <w:t> </w:t>
      </w:r>
      <w:hyperlink r:id="rId23" w:history="1">
        <w:r>
          <w:rPr>
            <w:rStyle w:val="Hyperlink"/>
            <w:rFonts w:ascii="Trebuchet MS" w:hAnsi="Trebuchet MS"/>
            <w:b/>
            <w:bCs/>
            <w:color w:val="993300"/>
            <w:sz w:val="15"/>
            <w:szCs w:val="15"/>
          </w:rPr>
          <w:t>http://www.youtube.com/watch?v=WkgN51pEAnk</w:t>
        </w:r>
      </w:hyperlink>
      <w:r>
        <w:rPr>
          <w:rFonts w:ascii="Trebuchet MS" w:hAnsi="Trebuchet MS"/>
          <w:color w:val="000000"/>
          <w:sz w:val="15"/>
          <w:szCs w:val="15"/>
        </w:rPr>
        <w:br/>
        <w:t>[10]</w:t>
      </w:r>
      <w:hyperlink r:id="rId24" w:history="1">
        <w:r>
          <w:rPr>
            <w:rStyle w:val="Hyperlink"/>
            <w:rFonts w:ascii="Trebuchet MS" w:hAnsi="Trebuchet MS"/>
            <w:b/>
            <w:bCs/>
            <w:color w:val="993300"/>
            <w:sz w:val="15"/>
            <w:szCs w:val="15"/>
          </w:rPr>
          <w:t>http://www.bahrainrights.org/ar/node/4099</w:t>
        </w:r>
      </w:hyperlink>
    </w:p>
    <w:p w:rsidR="00166AF2" w:rsidRPr="00B861F1" w:rsidRDefault="00166AF2" w:rsidP="00B861F1">
      <w:pPr>
        <w:jc w:val="both"/>
        <w:rPr>
          <w:lang w:val="en-GB"/>
        </w:rPr>
      </w:pPr>
    </w:p>
    <w:sectPr w:rsidR="00166AF2" w:rsidRPr="00B861F1" w:rsidSect="00520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5DD"/>
    <w:multiLevelType w:val="hybridMultilevel"/>
    <w:tmpl w:val="E16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DF3C07"/>
    <w:rsid w:val="00010F70"/>
    <w:rsid w:val="00044897"/>
    <w:rsid w:val="00063350"/>
    <w:rsid w:val="00073985"/>
    <w:rsid w:val="00166AF2"/>
    <w:rsid w:val="00182499"/>
    <w:rsid w:val="00297AC6"/>
    <w:rsid w:val="002B3796"/>
    <w:rsid w:val="003538FE"/>
    <w:rsid w:val="003B6A76"/>
    <w:rsid w:val="003F277F"/>
    <w:rsid w:val="003F47C7"/>
    <w:rsid w:val="00442069"/>
    <w:rsid w:val="004A6537"/>
    <w:rsid w:val="00500C82"/>
    <w:rsid w:val="00520476"/>
    <w:rsid w:val="005619DA"/>
    <w:rsid w:val="0062190D"/>
    <w:rsid w:val="006370C7"/>
    <w:rsid w:val="006936A9"/>
    <w:rsid w:val="006F50EC"/>
    <w:rsid w:val="0070331A"/>
    <w:rsid w:val="007304AA"/>
    <w:rsid w:val="0073302F"/>
    <w:rsid w:val="00743AB8"/>
    <w:rsid w:val="00760DEC"/>
    <w:rsid w:val="007D40D2"/>
    <w:rsid w:val="008E0D53"/>
    <w:rsid w:val="00981C4B"/>
    <w:rsid w:val="009E332B"/>
    <w:rsid w:val="00AB56B7"/>
    <w:rsid w:val="00AC6EE1"/>
    <w:rsid w:val="00B861F1"/>
    <w:rsid w:val="00B86C79"/>
    <w:rsid w:val="00BA7F12"/>
    <w:rsid w:val="00C2620D"/>
    <w:rsid w:val="00C508CE"/>
    <w:rsid w:val="00C904F2"/>
    <w:rsid w:val="00CA58B9"/>
    <w:rsid w:val="00CD6483"/>
    <w:rsid w:val="00D2217C"/>
    <w:rsid w:val="00D708C3"/>
    <w:rsid w:val="00DC4B2F"/>
    <w:rsid w:val="00DF3C07"/>
    <w:rsid w:val="00E57242"/>
    <w:rsid w:val="00EB7D47"/>
    <w:rsid w:val="00FA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07"/>
  </w:style>
  <w:style w:type="paragraph" w:styleId="Heading1">
    <w:name w:val="heading 1"/>
    <w:basedOn w:val="Normal"/>
    <w:link w:val="Heading1Char"/>
    <w:uiPriority w:val="9"/>
    <w:qFormat/>
    <w:rsid w:val="00E572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D22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61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07"/>
    <w:rPr>
      <w:rFonts w:ascii="Tahoma" w:hAnsi="Tahoma" w:cs="Tahoma"/>
      <w:sz w:val="16"/>
      <w:szCs w:val="16"/>
    </w:rPr>
  </w:style>
  <w:style w:type="paragraph" w:styleId="ListParagraph">
    <w:name w:val="List Paragraph"/>
    <w:basedOn w:val="Normal"/>
    <w:uiPriority w:val="34"/>
    <w:qFormat/>
    <w:rsid w:val="00166AF2"/>
    <w:pPr>
      <w:ind w:left="720"/>
      <w:contextualSpacing/>
    </w:pPr>
  </w:style>
  <w:style w:type="character" w:customStyle="1" w:styleId="apple-style-span">
    <w:name w:val="apple-style-span"/>
    <w:basedOn w:val="DefaultParagraphFont"/>
    <w:rsid w:val="00044897"/>
  </w:style>
  <w:style w:type="character" w:customStyle="1" w:styleId="Heading1Char">
    <w:name w:val="Heading 1 Char"/>
    <w:basedOn w:val="DefaultParagraphFont"/>
    <w:link w:val="Heading1"/>
    <w:uiPriority w:val="9"/>
    <w:rsid w:val="00E57242"/>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B861F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861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861F1"/>
  </w:style>
  <w:style w:type="character" w:styleId="Hyperlink">
    <w:name w:val="Hyperlink"/>
    <w:basedOn w:val="DefaultParagraphFont"/>
    <w:uiPriority w:val="99"/>
    <w:semiHidden/>
    <w:unhideWhenUsed/>
    <w:rsid w:val="00B861F1"/>
    <w:rPr>
      <w:color w:val="0000FF"/>
      <w:u w:val="single"/>
    </w:rPr>
  </w:style>
  <w:style w:type="character" w:customStyle="1" w:styleId="Heading2Char">
    <w:name w:val="Heading 2 Char"/>
    <w:basedOn w:val="DefaultParagraphFont"/>
    <w:link w:val="Heading2"/>
    <w:uiPriority w:val="9"/>
    <w:semiHidden/>
    <w:rsid w:val="00D221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2217C"/>
    <w:rPr>
      <w:b/>
      <w:bCs/>
    </w:rPr>
  </w:style>
</w:styles>
</file>

<file path=word/webSettings.xml><?xml version="1.0" encoding="utf-8"?>
<w:webSettings xmlns:r="http://schemas.openxmlformats.org/officeDocument/2006/relationships" xmlns:w="http://schemas.openxmlformats.org/wordprocessingml/2006/main">
  <w:divs>
    <w:div w:id="576330381">
      <w:bodyDiv w:val="1"/>
      <w:marLeft w:val="0"/>
      <w:marRight w:val="0"/>
      <w:marTop w:val="0"/>
      <w:marBottom w:val="0"/>
      <w:divBdr>
        <w:top w:val="none" w:sz="0" w:space="0" w:color="auto"/>
        <w:left w:val="none" w:sz="0" w:space="0" w:color="auto"/>
        <w:bottom w:val="none" w:sz="0" w:space="0" w:color="auto"/>
        <w:right w:val="none" w:sz="0" w:space="0" w:color="auto"/>
      </w:divBdr>
    </w:div>
    <w:div w:id="1781414222">
      <w:bodyDiv w:val="1"/>
      <w:marLeft w:val="0"/>
      <w:marRight w:val="0"/>
      <w:marTop w:val="0"/>
      <w:marBottom w:val="0"/>
      <w:divBdr>
        <w:top w:val="none" w:sz="0" w:space="0" w:color="auto"/>
        <w:left w:val="none" w:sz="0" w:space="0" w:color="auto"/>
        <w:bottom w:val="none" w:sz="0" w:space="0" w:color="auto"/>
        <w:right w:val="none" w:sz="0" w:space="0" w:color="auto"/>
      </w:divBdr>
    </w:div>
    <w:div w:id="19630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yARJPI8lmM" TargetMode="External"/><Relationship Id="rId13" Type="http://schemas.openxmlformats.org/officeDocument/2006/relationships/hyperlink" Target="https://twitter.com/" TargetMode="External"/><Relationship Id="rId18" Type="http://schemas.openxmlformats.org/officeDocument/2006/relationships/hyperlink" Target="http://bahrainrights.hopto.org/ar/node/336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hrainrights.hopto.org/ar/node/4305" TargetMode="External"/><Relationship Id="rId7" Type="http://schemas.openxmlformats.org/officeDocument/2006/relationships/image" Target="media/image3.png"/><Relationship Id="rId12" Type="http://schemas.openxmlformats.org/officeDocument/2006/relationships/hyperlink" Target="https://twitter.com/" TargetMode="External"/><Relationship Id="rId17" Type="http://schemas.openxmlformats.org/officeDocument/2006/relationships/hyperlink" Target="http://www.thepeninsulaqatar.com/index.php?id=409:aljazeera-justifies-bahrain-programme&amp;option=com_cont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hrainrights.hopto.org/ar/node/4099" TargetMode="External"/><Relationship Id="rId20" Type="http://schemas.openxmlformats.org/officeDocument/2006/relationships/hyperlink" Target="http://bahrainrights.hopto.org/ar/node/351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OyARJPI8lmM" TargetMode="External"/><Relationship Id="rId24" Type="http://schemas.openxmlformats.org/officeDocument/2006/relationships/hyperlink" Target="http://bahrainrights.hopto.org/ar/node/4099" TargetMode="External"/><Relationship Id="rId5" Type="http://schemas.openxmlformats.org/officeDocument/2006/relationships/image" Target="media/image1.jpeg"/><Relationship Id="rId15" Type="http://schemas.openxmlformats.org/officeDocument/2006/relationships/hyperlink" Target="http://www.youtube.com/watch?v=OyARJPI8lmM" TargetMode="External"/><Relationship Id="rId23" Type="http://schemas.openxmlformats.org/officeDocument/2006/relationships/hyperlink" Target="http://www.youtube.com/watch?v=WkgN51pEAnk" TargetMode="External"/><Relationship Id="rId10" Type="http://schemas.openxmlformats.org/officeDocument/2006/relationships/hyperlink" Target="http://www.youtube.com/watch?v=zOFwlnsGoaA" TargetMode="External"/><Relationship Id="rId19" Type="http://schemas.openxmlformats.org/officeDocument/2006/relationships/hyperlink" Target="http://bahrainrights.hopto.org/ar/node/3328" TargetMode="External"/><Relationship Id="rId4" Type="http://schemas.openxmlformats.org/officeDocument/2006/relationships/webSettings" Target="webSettings.xml"/><Relationship Id="rId9" Type="http://schemas.openxmlformats.org/officeDocument/2006/relationships/hyperlink" Target="http://bahrainrights.hopto.org/BCHR/wp-content/uploads/2011/08/LuLu-Report-Hotbird.pdf" TargetMode="External"/><Relationship Id="rId14" Type="http://schemas.openxmlformats.org/officeDocument/2006/relationships/hyperlink" Target="http://www.youtube.com/watch?v=OyARJPI8lmM" TargetMode="External"/><Relationship Id="rId22" Type="http://schemas.openxmlformats.org/officeDocument/2006/relationships/hyperlink" Target="http://manamavoice.com/news-news_read-670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lmourad</cp:lastModifiedBy>
  <cp:revision>2</cp:revision>
  <dcterms:created xsi:type="dcterms:W3CDTF">2011-08-31T19:47:00Z</dcterms:created>
  <dcterms:modified xsi:type="dcterms:W3CDTF">2011-08-31T19:47:00Z</dcterms:modified>
</cp:coreProperties>
</file>